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北京市外事学校京津冀教育合作2016年总结</w:t>
      </w:r>
    </w:p>
    <w:p>
      <w:pPr>
        <w:pStyle w:val="2"/>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暨北京外事服务职业教育集团工作总结</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2016年4月8日，西城区教委正式批准由北京市外事学校牵头，牵手京津冀地区合作学校及其他合作机构成立北京外事服务职业教育集团（以下简称“集团”）。</w:t>
      </w:r>
      <w:r>
        <w:rPr>
          <w:rFonts w:hint="eastAsia" w:asciiTheme="minorEastAsia" w:hAnsiTheme="minorEastAsia" w:eastAsiaTheme="minorEastAsia" w:cstheme="minorEastAsia"/>
          <w:sz w:val="21"/>
          <w:szCs w:val="21"/>
          <w:lang w:val="en-US" w:eastAsia="zh-CN"/>
        </w:rPr>
        <w:t>4月15日集团召开成立大会。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根据集团章程规定，</w:t>
      </w:r>
      <w:r>
        <w:rPr>
          <w:rFonts w:hint="eastAsia" w:asciiTheme="minorEastAsia" w:hAnsiTheme="minorEastAsia" w:eastAsiaTheme="minorEastAsia" w:cstheme="minorEastAsia"/>
          <w:sz w:val="21"/>
          <w:szCs w:val="21"/>
        </w:rPr>
        <w:t>该集团是以高星级饭店运营与管理、旅游服务与管理、旅游外语、烹饪等专业人才培养、使用为纽带，由职业院校、企业等共同参与组建而成的多功能、多层次的职业教育合作组织。成员单位目前共有八家，分别是京津冀地区办有特色的五家中等职业学校以及北京市北京饭店等三家在承担国家级政治任务、高端任务和国际性任务中占据独特位置的饭店企业组成。集团坚持统筹资源、协同创新、高端培养，深化职业教育综合改革，深入校企合作，创新体制机制，努力为所在地区经济社会发展、产业转型升级和京津冀协同发展提供有力人才支撑，满足国家级重大活动外事服务任务的需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年，集团将在服务首都核心功能、京津冀地区重要国事活动、外事接待任务、旅游服务人才培养需求，为2022冬奥会储备人才，共同开展市场调研，共同制订有关专业人才培养方案，为京津冀地区和全国开展职业培训和师资培训等方向开展工作。</w:t>
      </w:r>
      <w:r>
        <w:rPr>
          <w:rFonts w:hint="eastAsia" w:asciiTheme="minorEastAsia" w:hAnsiTheme="minorEastAsia" w:eastAsiaTheme="minorEastAsia" w:cstheme="minorEastAsia"/>
          <w:sz w:val="21"/>
          <w:szCs w:val="21"/>
          <w:lang w:eastAsia="zh-CN"/>
        </w:rPr>
        <w:t>主要完成以下重点工作：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一、</w:t>
      </w:r>
      <w:r>
        <w:rPr>
          <w:rFonts w:hint="eastAsia" w:asciiTheme="minorEastAsia" w:hAnsiTheme="minorEastAsia" w:eastAsiaTheme="minorEastAsia" w:cstheme="minorEastAsia"/>
          <w:b/>
          <w:sz w:val="21"/>
          <w:szCs w:val="21"/>
        </w:rPr>
        <w:t>服务京津冀，服务冬奥会——</w:t>
      </w:r>
      <w:r>
        <w:rPr>
          <w:rFonts w:hint="eastAsia" w:asciiTheme="minorEastAsia" w:hAnsiTheme="minorEastAsia" w:eastAsiaTheme="minorEastAsia" w:cstheme="minorEastAsia"/>
          <w:b/>
          <w:sz w:val="21"/>
          <w:szCs w:val="21"/>
          <w:lang w:eastAsia="zh-CN"/>
        </w:rPr>
        <w:t>举办</w:t>
      </w:r>
      <w:r>
        <w:rPr>
          <w:rFonts w:hint="eastAsia" w:asciiTheme="minorEastAsia" w:hAnsiTheme="minorEastAsia" w:eastAsiaTheme="minorEastAsia" w:cstheme="minorEastAsia"/>
          <w:b/>
          <w:sz w:val="21"/>
          <w:szCs w:val="21"/>
        </w:rPr>
        <w:t>北京外事服务职业教育集团</w:t>
      </w:r>
      <w:r>
        <w:rPr>
          <w:rFonts w:hint="eastAsia" w:asciiTheme="minorEastAsia" w:hAnsiTheme="minorEastAsia" w:eastAsiaTheme="minorEastAsia" w:cstheme="minorEastAsia"/>
          <w:b/>
          <w:sz w:val="21"/>
          <w:szCs w:val="21"/>
          <w:lang w:eastAsia="zh-CN"/>
        </w:rPr>
        <w:t>成立大会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更好地服务京津冀协同发展的需要，服务北京2022冬奥会的需要，适应职业教育改革发展的需要，在西城区教委指导下，由北京市外事学校牵头，依据国务院《关于加快发展现代职业教育的决定》（国发〔2014〕19号）、教育部《关于深入推进职业教育集团化办学的意见》教职成〔2015〕4号、北京市人民政府《加快发展现代职业教育的实施意见》（京政发〔2015〕57号）文件精神的有关要求，牵头京津冀地区合作学校及其他合作机构成立北京外事服务职业教育集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年4月14日，北京外事服务职业教育集团在北京市外事学校实习饭店召开筹备会和第一次理事会。集团八家成员单位：北京市外事学校、石家庄市旅游学校、天津市中华职业中等专业学校、张家口市职业教育中心、张家口市崇礼区职业教育中心、北京市北京饭店、北京贵宾楼饭店和民族饭店参加会议并通过集团章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年4月15日，召开集团成立大会，国家总督学顾问陶西平、北京市教委委员黄侃、北京市旅游委人事处处长范红、西城区政府教育督导室主任赵蓬欣、张家口市教育局副局长陈红梅等领导参加大会并讲话、为集团总部揭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二、</w:t>
      </w:r>
      <w:r>
        <w:rPr>
          <w:rFonts w:hint="eastAsia" w:asciiTheme="minorEastAsia" w:hAnsiTheme="minorEastAsia" w:eastAsiaTheme="minorEastAsia" w:cstheme="minorEastAsia"/>
          <w:b/>
          <w:sz w:val="21"/>
          <w:szCs w:val="21"/>
        </w:rPr>
        <w:t>为冬奥会高端服务储备人才打基础——培训崇礼区职教中心专业师资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年6月27日至7月5日，北京外事服务职业教育集团理事长校----北京市外事学校为集团成员校----崇礼区职教中心5位专业教师进行培训，这是北京外事服务职业教育集团成立后的一项重要工作，是服务京津冀协同发展的一次有益实践。崇礼区职教中心面向冬奥会对于高素质服务人才的需求，计划于今年开设旅游服务与管理专业，为此外事学校为其量身定制了培训内容——在10天的培训课程中，安排了包括旅游业现状讲座、酒店服务与管理专业教学标准培训，旅游服务与管理专业教学标准培训，酒店餐饮服务技能、酒店客房服务技能、酒店岗位服务礼仪、酒店前厅服务等内容，还开设了中华茶艺，调酒，咖啡等培训课程。参训教师在蟹岛主赛场还观摩了在由旅游委主办的北京市酒店行业技能大赛，参加了外事学校第十一届“外事杯”技能大赛总结会等主题活动。7月5日，参加培训的教师进行了餐厅服务、茶艺、拿铁咖啡制作等技能展示，并举行了结业式。外事学校向每位学员赠送一套旅游出版社的专业教材，另赠送学校一套清华大学出版社出版的由我校主编的酒店服务与管理专业核心专业教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三、召开集团理事长办公会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年9月21日，集团第一次理事长办公会在北京市外事学校实习饭店召开。会议由集团理事长、北京市外事学校校长田雅莉主持，集团副理事长、天津市中华职业中等专业学校副校长贾素兰到会，李伟杰书记代表集团副理事长、张家口市职业教育中心校长李雪梅参加会议。成员校部分有关干部列席会议。会议听取田雅莉报告并议定2016学年度近期三项主要工作：邀请各成员校干部、教师参与于2016年9月底在外事学校举行的七金联合体“中等职业学校教师社会服务能力提升”培训班活动。2017年3月下旬在酒店专业市赛期间，同时举办以集团成员校为主参加的京津冀地区中职学校酒店服务与管理专业技能交流赛（邀请赛）。参照国赛，安排中餐宴会摆台和中式铺床两个赛项。集团成员校师生共同参与于2016年10月中旬在北京市外事学校开展的与荷兰蒙特里安职教集团年度师生交流活动。北京市教委职成教处处长王东江、张家口市教育局副局长陈红梅听取了集团理事长办公会议定的内容并给予了充分的肯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四、</w:t>
      </w:r>
      <w:r>
        <w:rPr>
          <w:rFonts w:hint="eastAsia" w:asciiTheme="minorEastAsia" w:hAnsiTheme="minorEastAsia" w:eastAsiaTheme="minorEastAsia" w:cstheme="minorEastAsia"/>
          <w:b/>
          <w:sz w:val="21"/>
          <w:szCs w:val="21"/>
        </w:rPr>
        <w:t>推进集团国际交流工作——北京外事服务职业教育集团成员校首次共同接待荷兰蒙特里安职教集团访问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2016年10月17日至19日，北京外事服务职业教育集团成员-----北京市外事学校、张家口市职教中心、天津市中华职业中等专业学校师生首次共同接待荷兰蒙特里安教育集团16位师生交流活动。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北京市外事学校设置了包括茶艺、软陶、中式花艺、京剧脸谱；中式冷热菜和面食面塑、软笔书法、中珠算等特色课程，荷方酒店专业蒙奈特·洛克（Simonette Lock）女士为中方师生上了一堂品酒课，为带来的是一份国际通用的品酒清单。在此次交流过程中，两国四校的教师对共同关心的学生教育、课堂管理、英语言教学、专业课教学等问题进行了座谈交流。大家还共同参观访问了天津中华职业中等专业学校。中国教育报、中国教育电视台的记者分别以《没有标准答案的品酒清单》和《职教国际交流，为2022冬奥会储备人才》为题，在中国教育报、中国教育电视台对交流活动进行了报道。</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此次活动，旨在发挥集团平台优势促进成员校师生交流、促进集团校国际交流活动的开展。正如外事学校校长、集团理事长田雅莉所说：希望通过这类集团成员共同参与的活动，进一步提升京津冀地区职业教育国际化交流的水平，提升课程国际化的品质，为2022年冬奥会高端国际服务人才的培养奠定基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right"/>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eastAsia="zh-CN"/>
        </w:rPr>
        <w:t>北京市外事学校校长</w:t>
      </w:r>
      <w:r>
        <w:rPr>
          <w:rFonts w:hint="eastAsia" w:ascii="楷体" w:hAnsi="楷体" w:eastAsia="楷体" w:cs="楷体"/>
          <w:sz w:val="21"/>
          <w:szCs w:val="21"/>
          <w:lang w:val="en-US" w:eastAsia="zh-CN"/>
        </w:rPr>
        <w:t xml:space="preserve"> 田雅莉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right"/>
        <w:textAlignment w:val="auto"/>
        <w:outlineLvl w:val="9"/>
        <w:rPr>
          <w:rFonts w:hint="eastAsia" w:asciiTheme="minorEastAsia" w:hAnsiTheme="minorEastAsia" w:eastAsiaTheme="minorEastAsia" w:cstheme="minorEastAsia"/>
          <w:sz w:val="21"/>
          <w:szCs w:val="21"/>
          <w:lang w:val="en-US" w:eastAsia="zh-CN"/>
        </w:rPr>
      </w:pPr>
      <w:r>
        <w:rPr>
          <w:rFonts w:hint="eastAsia" w:ascii="楷体" w:hAnsi="楷体" w:eastAsia="楷体" w:cs="楷体"/>
          <w:sz w:val="21"/>
          <w:szCs w:val="21"/>
          <w:lang w:val="en-US" w:eastAsia="zh-CN"/>
        </w:rPr>
        <w:t>2016年12月10日</w:t>
      </w:r>
    </w:p>
    <w:p>
      <w:pPr>
        <w:pStyle w:val="2"/>
        <w:jc w:val="center"/>
        <w:rPr>
          <w:rFonts w:hint="eastAsia" w:ascii="黑体" w:hAnsi="黑体" w:eastAsia="黑体" w:cs="黑体"/>
          <w:sz w:val="32"/>
          <w:szCs w:val="32"/>
          <w:lang w:val="en-US" w:eastAsia="zh-CN"/>
        </w:rPr>
        <w:sectPr>
          <w:pgSz w:w="11906" w:h="16838"/>
          <w:pgMar w:top="1440" w:right="1800" w:bottom="1440" w:left="1800" w:header="851" w:footer="992" w:gutter="0"/>
          <w:cols w:space="425" w:num="1"/>
          <w:docGrid w:type="lines" w:linePitch="312" w:charSpace="0"/>
        </w:sectPr>
      </w:pPr>
    </w:p>
    <w:p>
      <w:pPr>
        <w:pStyle w:val="2"/>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北京市外事学校京津冀教育合作2017年计划</w:t>
      </w:r>
    </w:p>
    <w:p>
      <w:pPr>
        <w:pStyle w:val="2"/>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暨北京外事服务职业教育集团2017年工作计划</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根据北京外事服务职业教育</w:t>
      </w:r>
      <w:r>
        <w:rPr>
          <w:rFonts w:hint="eastAsia" w:asciiTheme="minorEastAsia" w:hAnsiTheme="minorEastAsia" w:eastAsiaTheme="minorEastAsia" w:cstheme="minorEastAsia"/>
          <w:sz w:val="21"/>
          <w:szCs w:val="21"/>
        </w:rPr>
        <w:t>集团第一次理事长办公会</w:t>
      </w:r>
      <w:r>
        <w:rPr>
          <w:rFonts w:hint="eastAsia" w:asciiTheme="minorEastAsia" w:hAnsiTheme="minorEastAsia" w:eastAsiaTheme="minorEastAsia" w:cstheme="minorEastAsia"/>
          <w:sz w:val="21"/>
          <w:szCs w:val="21"/>
          <w:lang w:eastAsia="zh-CN"/>
        </w:rPr>
        <w:t>的精神，集团计划在</w:t>
      </w:r>
      <w:r>
        <w:rPr>
          <w:rFonts w:hint="eastAsia" w:asciiTheme="minorEastAsia" w:hAnsiTheme="minorEastAsia" w:eastAsiaTheme="minorEastAsia" w:cstheme="minorEastAsia"/>
          <w:sz w:val="21"/>
          <w:szCs w:val="21"/>
          <w:lang w:val="en-US" w:eastAsia="zh-CN"/>
        </w:rPr>
        <w:t>2017年开展以下几项重点工作</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eastAsia="zh-CN"/>
        </w:rPr>
        <w:t>一、拟于</w:t>
      </w:r>
      <w:r>
        <w:rPr>
          <w:rFonts w:hint="eastAsia" w:asciiTheme="minorEastAsia" w:hAnsiTheme="minorEastAsia" w:eastAsiaTheme="minorEastAsia" w:cstheme="minorEastAsia"/>
          <w:b/>
          <w:bCs/>
          <w:sz w:val="21"/>
          <w:szCs w:val="21"/>
          <w:lang w:val="en-US" w:eastAsia="zh-CN"/>
        </w:rPr>
        <w:t>2017年3月，举办京津冀中职学校酒店服务与管理专业技能大赛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2017年3月下旬，依托集团平台和北京市外事学校作为北京市酒店专业委员会主任校，主办中职学校酒店专业市赛的平台，在市赛期间，同时举办以集团成员校为主参加的京津冀地区中职学校酒店服务与管理专业技能交流赛</w:t>
      </w:r>
      <w:r>
        <w:rPr>
          <w:rFonts w:hint="eastAsia" w:asciiTheme="minorEastAsia" w:hAnsiTheme="minorEastAsia" w:eastAsiaTheme="minorEastAsia" w:cstheme="minorEastAsia"/>
          <w:sz w:val="21"/>
          <w:szCs w:val="21"/>
          <w:lang w:eastAsia="zh-CN"/>
        </w:rPr>
        <w:t>或</w:t>
      </w:r>
      <w:r>
        <w:rPr>
          <w:rFonts w:hint="eastAsia" w:asciiTheme="minorEastAsia" w:hAnsiTheme="minorEastAsia" w:eastAsiaTheme="minorEastAsia" w:cstheme="minorEastAsia"/>
          <w:sz w:val="21"/>
          <w:szCs w:val="21"/>
        </w:rPr>
        <w:t>邀请赛。</w:t>
      </w:r>
      <w:r>
        <w:rPr>
          <w:rFonts w:hint="eastAsia" w:asciiTheme="minorEastAsia" w:hAnsiTheme="minorEastAsia" w:eastAsiaTheme="minorEastAsia" w:cstheme="minorEastAsia"/>
          <w:sz w:val="21"/>
          <w:szCs w:val="21"/>
          <w:lang w:eastAsia="zh-CN"/>
        </w:rPr>
        <w:t>比赛</w:t>
      </w:r>
      <w:r>
        <w:rPr>
          <w:rFonts w:hint="eastAsia" w:asciiTheme="minorEastAsia" w:hAnsiTheme="minorEastAsia" w:eastAsiaTheme="minorEastAsia" w:cstheme="minorEastAsia"/>
          <w:sz w:val="21"/>
          <w:szCs w:val="21"/>
        </w:rPr>
        <w:t>计划参照国赛</w:t>
      </w:r>
      <w:r>
        <w:rPr>
          <w:rFonts w:hint="eastAsia" w:asciiTheme="minorEastAsia" w:hAnsiTheme="minorEastAsia" w:eastAsiaTheme="minorEastAsia" w:cstheme="minorEastAsia"/>
          <w:sz w:val="21"/>
          <w:szCs w:val="21"/>
          <w:lang w:eastAsia="zh-CN"/>
        </w:rPr>
        <w:t>标准和赛项开展</w:t>
      </w:r>
      <w:r>
        <w:rPr>
          <w:rFonts w:hint="eastAsia" w:asciiTheme="minorEastAsia" w:hAnsiTheme="minorEastAsia" w:eastAsiaTheme="minorEastAsia" w:cstheme="minorEastAsia"/>
          <w:sz w:val="21"/>
          <w:szCs w:val="21"/>
        </w:rPr>
        <w:t>，安排中餐宴会摆台和中式铺床两个赛项。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二、拟继续开展对外交流项目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2017年上半年</w:t>
      </w:r>
      <w:bookmarkStart w:id="0" w:name="_GoBack"/>
      <w:bookmarkEnd w:id="0"/>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荷兰蒙特里安教育集团将访问北京市外事学校，在此期间，北京外事服务职业教育集团将与荷方就下一步的教育合作交流项目进行研讨，争取确定</w:t>
      </w:r>
      <w:r>
        <w:rPr>
          <w:rFonts w:hint="eastAsia" w:asciiTheme="minorEastAsia" w:hAnsiTheme="minorEastAsia" w:eastAsiaTheme="minorEastAsia" w:cstheme="minorEastAsia"/>
          <w:sz w:val="21"/>
          <w:szCs w:val="21"/>
          <w:lang w:val="en-US" w:eastAsia="zh-CN"/>
        </w:rPr>
        <w:t>1-2个合作项目。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三、拟开展集团教师信息化教学工作研讨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参照全国职业院校信息化大赛要求，围绕信息化课程资源开发，集团成员与相关企业、教学研究机构等单位共同参与、开展研讨。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四、拟适时扩大集团规模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在现有规模的基础上，集团拟在</w:t>
      </w:r>
      <w:r>
        <w:rPr>
          <w:rFonts w:hint="eastAsia" w:asciiTheme="minorEastAsia" w:hAnsiTheme="minorEastAsia" w:eastAsiaTheme="minorEastAsia" w:cstheme="minorEastAsia"/>
          <w:sz w:val="21"/>
          <w:szCs w:val="21"/>
          <w:lang w:val="en-US" w:eastAsia="zh-CN"/>
        </w:rPr>
        <w:t>2017年</w:t>
      </w:r>
      <w:r>
        <w:rPr>
          <w:rFonts w:hint="eastAsia" w:asciiTheme="minorEastAsia" w:hAnsiTheme="minorEastAsia" w:eastAsiaTheme="minorEastAsia" w:cstheme="minorEastAsia"/>
          <w:sz w:val="21"/>
          <w:szCs w:val="21"/>
          <w:lang w:eastAsia="zh-CN"/>
        </w:rPr>
        <w:t>吸收河北省更多致力于服务地区经济建设、培养高水平技术技能人才的同类专业中等职业学校为集团成员。使更多的企业、学校在集团这一发展平台上，共享集团资源，携手前行；也使集团能够更多地发挥自身优势，服务京津冀职教协同发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right"/>
        <w:textAlignment w:val="auto"/>
        <w:outlineLvl w:val="9"/>
        <w:rPr>
          <w:rFonts w:hint="eastAsia" w:ascii="楷体" w:hAnsi="楷体" w:eastAsia="楷体" w:cs="楷体"/>
          <w:sz w:val="21"/>
          <w:szCs w:val="21"/>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right"/>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eastAsia="zh-CN"/>
        </w:rPr>
        <w:t>北京市外事学校校长</w:t>
      </w:r>
      <w:r>
        <w:rPr>
          <w:rFonts w:hint="eastAsia" w:ascii="楷体" w:hAnsi="楷体" w:eastAsia="楷体" w:cs="楷体"/>
          <w:sz w:val="21"/>
          <w:szCs w:val="21"/>
          <w:lang w:val="en-US" w:eastAsia="zh-CN"/>
        </w:rPr>
        <w:t xml:space="preserve"> 田雅莉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right"/>
        <w:textAlignment w:val="auto"/>
        <w:outlineLvl w:val="9"/>
        <w:rPr>
          <w:rFonts w:hint="eastAsia" w:asciiTheme="minorEastAsia" w:hAnsiTheme="minorEastAsia" w:eastAsiaTheme="minorEastAsia" w:cstheme="minorEastAsia"/>
          <w:sz w:val="21"/>
          <w:szCs w:val="21"/>
          <w:lang w:val="en-US" w:eastAsia="zh-CN"/>
        </w:rPr>
      </w:pPr>
      <w:r>
        <w:rPr>
          <w:rFonts w:hint="eastAsia" w:ascii="楷体" w:hAnsi="楷体" w:eastAsia="楷体" w:cs="楷体"/>
          <w:sz w:val="21"/>
          <w:szCs w:val="21"/>
          <w:lang w:val="en-US" w:eastAsia="zh-CN"/>
        </w:rPr>
        <w:t>2016年12月10日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0" w:rightChars="0"/>
        <w:jc w:val="both"/>
        <w:textAlignment w:val="auto"/>
        <w:outlineLvl w:val="9"/>
        <w:rPr>
          <w:rFonts w:hint="eastAsia" w:asciiTheme="minorEastAsia" w:hAnsiTheme="minorEastAsia" w:eastAsiaTheme="minorEastAsia" w:cstheme="minorEastAsia"/>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C3D78"/>
    <w:rsid w:val="18BD4D6B"/>
    <w:rsid w:val="1E9722D7"/>
    <w:rsid w:val="23C15A8E"/>
    <w:rsid w:val="285F5D8B"/>
    <w:rsid w:val="29F83BC3"/>
    <w:rsid w:val="3D9D30CC"/>
    <w:rsid w:val="470766A7"/>
    <w:rsid w:val="491F2816"/>
    <w:rsid w:val="52083D38"/>
    <w:rsid w:val="52CD05F3"/>
    <w:rsid w:val="53A44462"/>
    <w:rsid w:val="5A540661"/>
    <w:rsid w:val="60D01F8B"/>
    <w:rsid w:val="65545958"/>
    <w:rsid w:val="6D386A49"/>
    <w:rsid w:val="738C4197"/>
    <w:rsid w:val="793D7421"/>
    <w:rsid w:val="799260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2016-12-09T06:13:00Z</cp:lastPrinted>
  <dcterms:modified xsi:type="dcterms:W3CDTF">2016-12-09T08:47:31Z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